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16" w:rsidRPr="001A2D16" w:rsidRDefault="001A2D16" w:rsidP="001A2D16">
      <w:pPr>
        <w:spacing w:after="0" w:line="525" w:lineRule="atLeast"/>
        <w:outlineLvl w:val="0"/>
        <w:rPr>
          <w:rFonts w:ascii="Archivo Narrow" w:eastAsia="Times New Roman" w:hAnsi="Archivo Narrow" w:cs="Times New Roman"/>
          <w:b/>
          <w:bCs/>
          <w:color w:val="0083B9"/>
          <w:kern w:val="36"/>
          <w:sz w:val="42"/>
          <w:szCs w:val="42"/>
          <w:lang w:eastAsia="it-IT"/>
        </w:rPr>
      </w:pPr>
      <w:r w:rsidRPr="001A2D16">
        <w:rPr>
          <w:rFonts w:ascii="Archivo Narrow" w:eastAsia="Times New Roman" w:hAnsi="Archivo Narrow" w:cs="Times New Roman"/>
          <w:b/>
          <w:bCs/>
          <w:color w:val="0083B9"/>
          <w:kern w:val="36"/>
          <w:sz w:val="42"/>
          <w:szCs w:val="42"/>
          <w:lang w:eastAsia="it-IT"/>
        </w:rPr>
        <w:t>TESI – Gli ultrasuoni come supporto tecnico-valutativo dell’assistenza infermieristica</w:t>
      </w:r>
    </w:p>
    <w:p w:rsidR="001A2D16" w:rsidRPr="001A2D16" w:rsidRDefault="001A2D16" w:rsidP="001A2D16">
      <w:pPr>
        <w:spacing w:after="0" w:line="255" w:lineRule="atLeast"/>
        <w:rPr>
          <w:rFonts w:ascii="Times New Roman" w:eastAsia="Times New Roman" w:hAnsi="Times New Roman" w:cs="Times New Roman"/>
          <w:color w:val="999999"/>
          <w:sz w:val="18"/>
          <w:szCs w:val="18"/>
          <w:lang w:val="en-US" w:eastAsia="it-IT"/>
        </w:rPr>
      </w:pPr>
      <w:r w:rsidRPr="001A2D16">
        <w:rPr>
          <w:rFonts w:ascii="Times New Roman" w:eastAsia="Times New Roman" w:hAnsi="Times New Roman" w:cs="Times New Roman"/>
          <w:color w:val="999999"/>
          <w:sz w:val="18"/>
          <w:szCs w:val="18"/>
          <w:lang w:val="en-US" w:eastAsia="it-IT"/>
        </w:rPr>
        <w:t>Posted by </w:t>
      </w:r>
      <w:hyperlink r:id="rId5" w:history="1">
        <w:r w:rsidRPr="001A2D16">
          <w:rPr>
            <w:rFonts w:ascii="Times New Roman" w:eastAsia="Times New Roman" w:hAnsi="Times New Roman" w:cs="Times New Roman"/>
            <w:color w:val="999999"/>
            <w:sz w:val="18"/>
            <w:szCs w:val="18"/>
            <w:u w:val="single"/>
            <w:lang w:val="en-US" w:eastAsia="it-IT"/>
          </w:rPr>
          <w:t>Emergency Live</w:t>
        </w:r>
      </w:hyperlink>
    </w:p>
    <w:p w:rsidR="001A2D16" w:rsidRPr="001A2D16" w:rsidRDefault="001A2D16" w:rsidP="001A2D16">
      <w:pPr>
        <w:spacing w:after="0" w:line="255" w:lineRule="atLeast"/>
        <w:rPr>
          <w:rFonts w:ascii="Times New Roman" w:eastAsia="Times New Roman" w:hAnsi="Times New Roman" w:cs="Times New Roman"/>
          <w:color w:val="999999"/>
          <w:sz w:val="18"/>
          <w:szCs w:val="18"/>
          <w:lang w:val="en-US" w:eastAsia="it-IT"/>
        </w:rPr>
      </w:pPr>
      <w:r w:rsidRPr="001A2D16">
        <w:rPr>
          <w:rFonts w:ascii="Times New Roman" w:eastAsia="Times New Roman" w:hAnsi="Times New Roman" w:cs="Times New Roman"/>
          <w:color w:val="999999"/>
          <w:sz w:val="18"/>
          <w:szCs w:val="18"/>
          <w:lang w:val="en-US" w:eastAsia="it-IT"/>
        </w:rPr>
        <w:t>Date: </w:t>
      </w:r>
      <w:proofErr w:type="spellStart"/>
      <w:r w:rsidRPr="001A2D16">
        <w:rPr>
          <w:rFonts w:ascii="Times New Roman" w:eastAsia="Times New Roman" w:hAnsi="Times New Roman" w:cs="Times New Roman"/>
          <w:color w:val="999999"/>
          <w:sz w:val="18"/>
          <w:szCs w:val="18"/>
          <w:lang w:val="en-US" w:eastAsia="it-IT"/>
        </w:rPr>
        <w:t>novembre</w:t>
      </w:r>
      <w:proofErr w:type="spellEnd"/>
      <w:r w:rsidRPr="001A2D16">
        <w:rPr>
          <w:rFonts w:ascii="Times New Roman" w:eastAsia="Times New Roman" w:hAnsi="Times New Roman" w:cs="Times New Roman"/>
          <w:color w:val="999999"/>
          <w:sz w:val="18"/>
          <w:szCs w:val="18"/>
          <w:lang w:val="en-US" w:eastAsia="it-IT"/>
        </w:rPr>
        <w:t xml:space="preserve"> 24, 2015</w:t>
      </w:r>
    </w:p>
    <w:p w:rsidR="001A2D16" w:rsidRPr="001A2D16" w:rsidRDefault="001A2D16" w:rsidP="001A2D16">
      <w:pPr>
        <w:spacing w:after="0" w:line="255" w:lineRule="atLeast"/>
        <w:rPr>
          <w:rFonts w:ascii="Times New Roman" w:eastAsia="Times New Roman" w:hAnsi="Times New Roman" w:cs="Times New Roman"/>
          <w:color w:val="999999"/>
          <w:sz w:val="18"/>
          <w:szCs w:val="18"/>
          <w:lang w:eastAsia="it-IT"/>
        </w:rPr>
      </w:pPr>
      <w:r w:rsidRPr="001A2D16">
        <w:rPr>
          <w:rFonts w:ascii="Times New Roman" w:eastAsia="Times New Roman" w:hAnsi="Times New Roman" w:cs="Times New Roman"/>
          <w:color w:val="999999"/>
          <w:sz w:val="18"/>
          <w:szCs w:val="18"/>
          <w:lang w:eastAsia="it-IT"/>
        </w:rPr>
        <w:t>in: </w:t>
      </w:r>
      <w:hyperlink r:id="rId6" w:history="1">
        <w:r w:rsidRPr="001A2D16">
          <w:rPr>
            <w:rFonts w:ascii="Times New Roman" w:eastAsia="Times New Roman" w:hAnsi="Times New Roman" w:cs="Times New Roman"/>
            <w:color w:val="999999"/>
            <w:sz w:val="18"/>
            <w:szCs w:val="18"/>
            <w:u w:val="single"/>
            <w:lang w:eastAsia="it-IT"/>
          </w:rPr>
          <w:t>News</w:t>
        </w:r>
      </w:hyperlink>
      <w:r w:rsidRPr="001A2D16">
        <w:rPr>
          <w:rFonts w:ascii="Times New Roman" w:eastAsia="Times New Roman" w:hAnsi="Times New Roman" w:cs="Times New Roman"/>
          <w:color w:val="999999"/>
          <w:sz w:val="18"/>
          <w:szCs w:val="18"/>
          <w:lang w:eastAsia="it-IT"/>
        </w:rPr>
        <w:t>, </w:t>
      </w:r>
      <w:hyperlink r:id="rId7" w:history="1">
        <w:r w:rsidRPr="001A2D16">
          <w:rPr>
            <w:rFonts w:ascii="Times New Roman" w:eastAsia="Times New Roman" w:hAnsi="Times New Roman" w:cs="Times New Roman"/>
            <w:color w:val="999999"/>
            <w:sz w:val="18"/>
            <w:szCs w:val="18"/>
            <w:u w:val="single"/>
            <w:lang w:eastAsia="it-IT"/>
          </w:rPr>
          <w:t>Salute e sicurezza</w:t>
        </w:r>
      </w:hyperlink>
    </w:p>
    <w:p w:rsidR="001A2D16" w:rsidRPr="001A2D16" w:rsidRDefault="001A2D16" w:rsidP="001A2D16">
      <w:pPr>
        <w:spacing w:line="255" w:lineRule="atLeast"/>
        <w:rPr>
          <w:rFonts w:ascii="Times New Roman" w:eastAsia="Times New Roman" w:hAnsi="Times New Roman" w:cs="Times New Roman"/>
          <w:color w:val="999999"/>
          <w:sz w:val="18"/>
          <w:szCs w:val="18"/>
          <w:lang w:eastAsia="it-IT"/>
        </w:rPr>
      </w:pPr>
      <w:hyperlink r:id="rId8" w:anchor="comments" w:history="1">
        <w:proofErr w:type="spellStart"/>
        <w:r w:rsidRPr="001A2D16">
          <w:rPr>
            <w:rFonts w:ascii="Times New Roman" w:eastAsia="Times New Roman" w:hAnsi="Times New Roman" w:cs="Times New Roman"/>
            <w:color w:val="999999"/>
            <w:sz w:val="18"/>
            <w:szCs w:val="18"/>
            <w:u w:val="single"/>
            <w:lang w:eastAsia="it-IT"/>
          </w:rPr>
          <w:t>Leave</w:t>
        </w:r>
        <w:proofErr w:type="spellEnd"/>
        <w:r w:rsidRPr="001A2D16">
          <w:rPr>
            <w:rFonts w:ascii="Times New Roman" w:eastAsia="Times New Roman" w:hAnsi="Times New Roman" w:cs="Times New Roman"/>
            <w:color w:val="999999"/>
            <w:sz w:val="18"/>
            <w:szCs w:val="18"/>
            <w:u w:val="single"/>
            <w:lang w:eastAsia="it-IT"/>
          </w:rPr>
          <w:t xml:space="preserve"> a </w:t>
        </w:r>
        <w:proofErr w:type="spellStart"/>
        <w:r w:rsidRPr="001A2D16">
          <w:rPr>
            <w:rFonts w:ascii="Times New Roman" w:eastAsia="Times New Roman" w:hAnsi="Times New Roman" w:cs="Times New Roman"/>
            <w:color w:val="999999"/>
            <w:sz w:val="18"/>
            <w:szCs w:val="18"/>
            <w:u w:val="single"/>
            <w:lang w:eastAsia="it-IT"/>
          </w:rPr>
          <w:t>comment</w:t>
        </w:r>
        <w:proofErr w:type="spellEnd"/>
      </w:hyperlink>
    </w:p>
    <w:p w:rsidR="001A2D16" w:rsidRPr="001A2D16" w:rsidRDefault="001A2D16" w:rsidP="001A2D16">
      <w:pPr>
        <w:shd w:val="clear" w:color="auto" w:fill="FFFFFF"/>
        <w:spacing w:after="0" w:line="330" w:lineRule="atLeast"/>
        <w:rPr>
          <w:rFonts w:ascii="Arial" w:eastAsia="Times New Roman" w:hAnsi="Arial" w:cs="Arial"/>
          <w:color w:val="7E7E7E"/>
          <w:sz w:val="21"/>
          <w:szCs w:val="21"/>
          <w:lang w:eastAsia="it-IT"/>
        </w:rPr>
      </w:pPr>
      <w:r w:rsidRPr="001A2D16">
        <w:rPr>
          <w:rFonts w:ascii="Arial" w:eastAsia="Times New Roman" w:hAnsi="Arial" w:cs="Arial"/>
          <w:noProof/>
          <w:color w:val="7E7E7E"/>
          <w:sz w:val="21"/>
          <w:szCs w:val="21"/>
          <w:lang w:eastAsia="it-IT"/>
        </w:rPr>
        <w:drawing>
          <wp:inline distT="0" distB="0" distL="0" distR="0" wp14:anchorId="45547996" wp14:editId="54C957A4">
            <wp:extent cx="6191250" cy="2857500"/>
            <wp:effectExtent l="0" t="0" r="0" b="0"/>
            <wp:docPr id="1" name="Immagine 1" descr="TESI – Gli ultrasuoni come supporto tecnico-valutativo dell’assistenza infermieri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I – Gli ultrasuoni come supporto tecnico-valutativo dell’assistenza infermierist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857500"/>
                    </a:xfrm>
                    <a:prstGeom prst="rect">
                      <a:avLst/>
                    </a:prstGeom>
                    <a:noFill/>
                    <a:ln>
                      <a:noFill/>
                    </a:ln>
                  </pic:spPr>
                </pic:pic>
              </a:graphicData>
            </a:graphic>
          </wp:inline>
        </w:drawing>
      </w:r>
    </w:p>
    <w:p w:rsidR="001A2D16" w:rsidRPr="001A2D16" w:rsidRDefault="001A2D16" w:rsidP="001A2D16">
      <w:pPr>
        <w:shd w:val="clear" w:color="auto" w:fill="FFFFFF"/>
        <w:spacing w:after="105" w:line="330" w:lineRule="atLeast"/>
        <w:jc w:val="both"/>
        <w:outlineLvl w:val="2"/>
        <w:rPr>
          <w:rFonts w:ascii="Archivo Narrow" w:eastAsia="Times New Roman" w:hAnsi="Archivo Narrow" w:cs="Arial"/>
          <w:color w:val="000000"/>
          <w:sz w:val="25"/>
          <w:szCs w:val="25"/>
          <w:lang w:eastAsia="it-IT"/>
        </w:rPr>
      </w:pPr>
      <w:r w:rsidRPr="001A2D16">
        <w:rPr>
          <w:rFonts w:ascii="Archivo Narrow" w:eastAsia="Times New Roman" w:hAnsi="Archivo Narrow" w:cs="Arial"/>
          <w:i/>
          <w:iCs/>
          <w:color w:val="000000"/>
          <w:sz w:val="25"/>
          <w:szCs w:val="25"/>
          <w:lang w:eastAsia="it-IT"/>
        </w:rPr>
        <w:t>Pubblichiamo con grande piacere la tesi di Patrick Montanari, infermiere generalista laureatosi poche settimane fa in scienze infermieristiche presso l’Università di Torino. La tesi è stata seguita dal prof. Ruggero Cresta, Infermiere Specialista Clinico in Area Critica, Dipartimento Emergenza Rianimazione Anestesia, Az. USL della Valle d’Aosta e docente di Infermieristica nella Criticità Vitale, Corso di Laurea in Infermieristica, Università di Torino, sede di Aosta.</w:t>
      </w:r>
    </w:p>
    <w:p w:rsidR="001A2D16" w:rsidRPr="001A2D16" w:rsidRDefault="001A2D16" w:rsidP="001A2D16">
      <w:pPr>
        <w:shd w:val="clear" w:color="auto" w:fill="FFFFFF"/>
        <w:spacing w:after="300" w:line="330" w:lineRule="atLeast"/>
        <w:jc w:val="both"/>
        <w:rPr>
          <w:rFonts w:ascii="Arial" w:eastAsia="Times New Roman" w:hAnsi="Arial" w:cs="Arial"/>
          <w:color w:val="7E7E7E"/>
          <w:sz w:val="21"/>
          <w:szCs w:val="21"/>
          <w:lang w:eastAsia="it-IT"/>
        </w:rPr>
      </w:pPr>
      <w:r w:rsidRPr="001A2D16">
        <w:rPr>
          <w:rFonts w:ascii="Arial" w:eastAsia="Times New Roman" w:hAnsi="Arial" w:cs="Arial"/>
          <w:b/>
          <w:bCs/>
          <w:color w:val="7E7E7E"/>
          <w:sz w:val="21"/>
          <w:szCs w:val="21"/>
          <w:lang w:eastAsia="it-IT"/>
        </w:rPr>
        <w:t>INTRODUZIONE:</w:t>
      </w:r>
      <w:r w:rsidRPr="001A2D16">
        <w:rPr>
          <w:rFonts w:ascii="Arial" w:eastAsia="Times New Roman" w:hAnsi="Arial" w:cs="Arial"/>
          <w:color w:val="7E7E7E"/>
          <w:sz w:val="21"/>
          <w:szCs w:val="21"/>
          <w:lang w:eastAsia="it-IT"/>
        </w:rPr>
        <w:t> In campo sanitario l’ecografia viene usualmente distinta in “</w:t>
      </w:r>
      <w:r w:rsidRPr="001A2D16">
        <w:rPr>
          <w:rFonts w:ascii="Arial" w:eastAsia="Times New Roman" w:hAnsi="Arial" w:cs="Arial"/>
          <w:b/>
          <w:bCs/>
          <w:color w:val="7E7E7E"/>
          <w:sz w:val="21"/>
          <w:szCs w:val="21"/>
          <w:lang w:eastAsia="it-IT"/>
        </w:rPr>
        <w:t>diagnostica</w:t>
      </w:r>
      <w:r w:rsidRPr="001A2D16">
        <w:rPr>
          <w:rFonts w:ascii="Arial" w:eastAsia="Times New Roman" w:hAnsi="Arial" w:cs="Arial"/>
          <w:color w:val="7E7E7E"/>
          <w:sz w:val="21"/>
          <w:szCs w:val="21"/>
          <w:lang w:eastAsia="it-IT"/>
        </w:rPr>
        <w:t>” ed “</w:t>
      </w:r>
      <w:r w:rsidRPr="001A2D16">
        <w:rPr>
          <w:rFonts w:ascii="Arial" w:eastAsia="Times New Roman" w:hAnsi="Arial" w:cs="Arial"/>
          <w:b/>
          <w:bCs/>
          <w:color w:val="7E7E7E"/>
          <w:sz w:val="21"/>
          <w:szCs w:val="21"/>
          <w:lang w:eastAsia="it-IT"/>
        </w:rPr>
        <w:t>interventistica</w:t>
      </w:r>
      <w:r w:rsidRPr="001A2D16">
        <w:rPr>
          <w:rFonts w:ascii="Arial" w:eastAsia="Times New Roman" w:hAnsi="Arial" w:cs="Arial"/>
          <w:color w:val="7E7E7E"/>
          <w:sz w:val="21"/>
          <w:szCs w:val="21"/>
          <w:lang w:eastAsia="it-IT"/>
        </w:rPr>
        <w:t>” (od operativa), delle due applicazioni attualmente la seconda è quella più sviluppata in ambito </w:t>
      </w:r>
      <w:r w:rsidRPr="001A2D16">
        <w:rPr>
          <w:rFonts w:ascii="Arial" w:eastAsia="Times New Roman" w:hAnsi="Arial" w:cs="Arial"/>
          <w:b/>
          <w:bCs/>
          <w:color w:val="7E7E7E"/>
          <w:sz w:val="21"/>
          <w:szCs w:val="21"/>
          <w:lang w:eastAsia="it-IT"/>
        </w:rPr>
        <w:t>infermieristico,</w:t>
      </w:r>
      <w:r w:rsidRPr="001A2D16">
        <w:rPr>
          <w:rFonts w:ascii="Arial" w:eastAsia="Times New Roman" w:hAnsi="Arial" w:cs="Arial"/>
          <w:color w:val="7E7E7E"/>
          <w:sz w:val="21"/>
          <w:szCs w:val="21"/>
          <w:lang w:eastAsia="it-IT"/>
        </w:rPr>
        <w:t> già da tempo per esempio l’ausilio ecografico viene utilizzato dagli infermieri per l’inserimento di </w:t>
      </w:r>
      <w:r w:rsidRPr="001A2D16">
        <w:rPr>
          <w:rFonts w:ascii="Arial" w:eastAsia="Times New Roman" w:hAnsi="Arial" w:cs="Arial"/>
          <w:b/>
          <w:bCs/>
          <w:color w:val="7E7E7E"/>
          <w:sz w:val="21"/>
          <w:szCs w:val="21"/>
          <w:lang w:eastAsia="it-IT"/>
        </w:rPr>
        <w:t>cateteri PICC.</w:t>
      </w:r>
      <w:r w:rsidRPr="001A2D16">
        <w:rPr>
          <w:rFonts w:ascii="Arial" w:eastAsia="Times New Roman" w:hAnsi="Arial" w:cs="Arial"/>
          <w:color w:val="7E7E7E"/>
          <w:sz w:val="21"/>
          <w:szCs w:val="21"/>
          <w:lang w:eastAsia="it-IT"/>
        </w:rPr>
        <w:t> Le potenzialità dell’ambito operativo però sono molto più vaste.</w:t>
      </w:r>
    </w:p>
    <w:p w:rsidR="001A2D16" w:rsidRPr="001A2D16" w:rsidRDefault="001A2D16" w:rsidP="001A2D16">
      <w:pPr>
        <w:shd w:val="clear" w:color="auto" w:fill="FFFFFF"/>
        <w:spacing w:after="300" w:line="330" w:lineRule="atLeast"/>
        <w:jc w:val="both"/>
        <w:rPr>
          <w:rFonts w:ascii="Arial" w:eastAsia="Times New Roman" w:hAnsi="Arial" w:cs="Arial"/>
          <w:color w:val="7E7E7E"/>
          <w:sz w:val="21"/>
          <w:szCs w:val="21"/>
          <w:lang w:eastAsia="it-IT"/>
        </w:rPr>
      </w:pPr>
      <w:r w:rsidRPr="001A2D16">
        <w:rPr>
          <w:rFonts w:ascii="Arial" w:eastAsia="Times New Roman" w:hAnsi="Arial" w:cs="Arial"/>
          <w:b/>
          <w:bCs/>
          <w:color w:val="7E7E7E"/>
          <w:sz w:val="21"/>
          <w:szCs w:val="21"/>
          <w:lang w:eastAsia="it-IT"/>
        </w:rPr>
        <w:t>OBIETTIVO:</w:t>
      </w:r>
      <w:r w:rsidRPr="001A2D16">
        <w:rPr>
          <w:rFonts w:ascii="Arial" w:eastAsia="Times New Roman" w:hAnsi="Arial" w:cs="Arial"/>
          <w:color w:val="7E7E7E"/>
          <w:sz w:val="21"/>
          <w:szCs w:val="21"/>
          <w:lang w:eastAsia="it-IT"/>
        </w:rPr>
        <w:t> L’obiettivo di questo lavoro è di effettuare una revisione della letteratura per evidenziare l’impatto che l’ecografia infermieristica può avere per l’assistenza in termini di sicurezza, soddisfazione del paziente, costi e validità delle procedure.</w:t>
      </w:r>
    </w:p>
    <w:p w:rsidR="001A2D16" w:rsidRPr="001A2D16" w:rsidRDefault="001A2D16" w:rsidP="001A2D16">
      <w:pPr>
        <w:shd w:val="clear" w:color="auto" w:fill="FFFFFF"/>
        <w:spacing w:after="300" w:line="330" w:lineRule="atLeast"/>
        <w:jc w:val="both"/>
        <w:rPr>
          <w:rFonts w:ascii="Arial" w:eastAsia="Times New Roman" w:hAnsi="Arial" w:cs="Arial"/>
          <w:color w:val="7E7E7E"/>
          <w:sz w:val="21"/>
          <w:szCs w:val="21"/>
          <w:lang w:eastAsia="it-IT"/>
        </w:rPr>
      </w:pPr>
      <w:r w:rsidRPr="001A2D16">
        <w:rPr>
          <w:rFonts w:ascii="Arial" w:eastAsia="Times New Roman" w:hAnsi="Arial" w:cs="Arial"/>
          <w:b/>
          <w:bCs/>
          <w:color w:val="7E7E7E"/>
          <w:sz w:val="21"/>
          <w:szCs w:val="21"/>
          <w:lang w:eastAsia="it-IT"/>
        </w:rPr>
        <w:t>MATERIALI E METODI</w:t>
      </w:r>
      <w:r w:rsidRPr="001A2D16">
        <w:rPr>
          <w:rFonts w:ascii="Arial" w:eastAsia="Times New Roman" w:hAnsi="Arial" w:cs="Arial"/>
          <w:color w:val="7E7E7E"/>
          <w:sz w:val="21"/>
          <w:szCs w:val="21"/>
          <w:lang w:eastAsia="it-IT"/>
        </w:rPr>
        <w:t>: Una revisione della letteratura è stata effettuata tra Gennaio 2014 e Gennaio 2015 attraverso le principali banche dati e motori di ricerca specializzati (</w:t>
      </w:r>
      <w:proofErr w:type="spellStart"/>
      <w:r w:rsidRPr="001A2D16">
        <w:rPr>
          <w:rFonts w:ascii="Arial" w:eastAsia="Times New Roman" w:hAnsi="Arial" w:cs="Arial"/>
          <w:color w:val="7E7E7E"/>
          <w:sz w:val="21"/>
          <w:szCs w:val="21"/>
          <w:lang w:eastAsia="it-IT"/>
        </w:rPr>
        <w:t>PubMed</w:t>
      </w:r>
      <w:proofErr w:type="spellEnd"/>
      <w:r w:rsidRPr="001A2D16">
        <w:rPr>
          <w:rFonts w:ascii="Arial" w:eastAsia="Times New Roman" w:hAnsi="Arial" w:cs="Arial"/>
          <w:color w:val="7E7E7E"/>
          <w:sz w:val="21"/>
          <w:szCs w:val="21"/>
          <w:lang w:eastAsia="it-IT"/>
        </w:rPr>
        <w:t xml:space="preserve">, </w:t>
      </w:r>
      <w:proofErr w:type="spellStart"/>
      <w:r w:rsidRPr="001A2D16">
        <w:rPr>
          <w:rFonts w:ascii="Arial" w:eastAsia="Times New Roman" w:hAnsi="Arial" w:cs="Arial"/>
          <w:color w:val="7E7E7E"/>
          <w:sz w:val="21"/>
          <w:szCs w:val="21"/>
          <w:lang w:eastAsia="it-IT"/>
        </w:rPr>
        <w:t>Cinhal</w:t>
      </w:r>
      <w:proofErr w:type="spellEnd"/>
      <w:r w:rsidRPr="001A2D16">
        <w:rPr>
          <w:rFonts w:ascii="Arial" w:eastAsia="Times New Roman" w:hAnsi="Arial" w:cs="Arial"/>
          <w:color w:val="7E7E7E"/>
          <w:sz w:val="21"/>
          <w:szCs w:val="21"/>
          <w:lang w:eastAsia="it-IT"/>
        </w:rPr>
        <w:t xml:space="preserve">, </w:t>
      </w:r>
      <w:proofErr w:type="spellStart"/>
      <w:r w:rsidRPr="001A2D16">
        <w:rPr>
          <w:rFonts w:ascii="Arial" w:eastAsia="Times New Roman" w:hAnsi="Arial" w:cs="Arial"/>
          <w:color w:val="7E7E7E"/>
          <w:sz w:val="21"/>
          <w:szCs w:val="21"/>
          <w:lang w:eastAsia="it-IT"/>
        </w:rPr>
        <w:t>OvidSP</w:t>
      </w:r>
      <w:proofErr w:type="spellEnd"/>
      <w:r w:rsidRPr="001A2D16">
        <w:rPr>
          <w:rFonts w:ascii="Arial" w:eastAsia="Times New Roman" w:hAnsi="Arial" w:cs="Arial"/>
          <w:color w:val="7E7E7E"/>
          <w:sz w:val="21"/>
          <w:szCs w:val="21"/>
          <w:lang w:eastAsia="it-IT"/>
        </w:rPr>
        <w:t xml:space="preserve">, Google </w:t>
      </w:r>
      <w:proofErr w:type="spellStart"/>
      <w:r w:rsidRPr="001A2D16">
        <w:rPr>
          <w:rFonts w:ascii="Arial" w:eastAsia="Times New Roman" w:hAnsi="Arial" w:cs="Arial"/>
          <w:color w:val="7E7E7E"/>
          <w:sz w:val="21"/>
          <w:szCs w:val="21"/>
          <w:lang w:eastAsia="it-IT"/>
        </w:rPr>
        <w:t>Scholar</w:t>
      </w:r>
      <w:proofErr w:type="spellEnd"/>
      <w:r w:rsidRPr="001A2D16">
        <w:rPr>
          <w:rFonts w:ascii="Arial" w:eastAsia="Times New Roman" w:hAnsi="Arial" w:cs="Arial"/>
          <w:color w:val="7E7E7E"/>
          <w:sz w:val="21"/>
          <w:szCs w:val="21"/>
          <w:lang w:eastAsia="it-IT"/>
        </w:rPr>
        <w:t>). Sono stati selezionati</w:t>
      </w:r>
      <w:r w:rsidRPr="001A2D16">
        <w:rPr>
          <w:rFonts w:ascii="Arial" w:eastAsia="Times New Roman" w:hAnsi="Arial" w:cs="Arial"/>
          <w:b/>
          <w:bCs/>
          <w:color w:val="7E7E7E"/>
          <w:sz w:val="21"/>
          <w:szCs w:val="21"/>
          <w:lang w:eastAsia="it-IT"/>
        </w:rPr>
        <w:t> 19 studi</w:t>
      </w:r>
      <w:r w:rsidRPr="001A2D16">
        <w:rPr>
          <w:rFonts w:ascii="Arial" w:eastAsia="Times New Roman" w:hAnsi="Arial" w:cs="Arial"/>
          <w:color w:val="7E7E7E"/>
          <w:sz w:val="21"/>
          <w:szCs w:val="21"/>
          <w:lang w:eastAsia="it-IT"/>
        </w:rPr>
        <w:t xml:space="preserve"> poi suddivisi in 4 gruppi corrispondenti ad altrettante applicazioni operative: Focus </w:t>
      </w:r>
      <w:proofErr w:type="spellStart"/>
      <w:r w:rsidRPr="001A2D16">
        <w:rPr>
          <w:rFonts w:ascii="Arial" w:eastAsia="Times New Roman" w:hAnsi="Arial" w:cs="Arial"/>
          <w:color w:val="7E7E7E"/>
          <w:sz w:val="21"/>
          <w:szCs w:val="21"/>
          <w:lang w:eastAsia="it-IT"/>
        </w:rPr>
        <w:t>Assessment</w:t>
      </w:r>
      <w:proofErr w:type="spellEnd"/>
      <w:r w:rsidRPr="001A2D16">
        <w:rPr>
          <w:rFonts w:ascii="Arial" w:eastAsia="Times New Roman" w:hAnsi="Arial" w:cs="Arial"/>
          <w:color w:val="7E7E7E"/>
          <w:sz w:val="21"/>
          <w:szCs w:val="21"/>
          <w:lang w:eastAsia="it-IT"/>
        </w:rPr>
        <w:t xml:space="preserve"> with </w:t>
      </w:r>
      <w:proofErr w:type="spellStart"/>
      <w:r w:rsidRPr="001A2D16">
        <w:rPr>
          <w:rFonts w:ascii="Arial" w:eastAsia="Times New Roman" w:hAnsi="Arial" w:cs="Arial"/>
          <w:color w:val="7E7E7E"/>
          <w:sz w:val="21"/>
          <w:szCs w:val="21"/>
          <w:lang w:eastAsia="it-IT"/>
        </w:rPr>
        <w:t>Sonography</w:t>
      </w:r>
      <w:proofErr w:type="spellEnd"/>
      <w:r w:rsidRPr="001A2D16">
        <w:rPr>
          <w:rFonts w:ascii="Arial" w:eastAsia="Times New Roman" w:hAnsi="Arial" w:cs="Arial"/>
          <w:color w:val="7E7E7E"/>
          <w:sz w:val="21"/>
          <w:szCs w:val="21"/>
          <w:lang w:eastAsia="it-IT"/>
        </w:rPr>
        <w:t xml:space="preserve"> in Trauma (FAST), Accessi Venosi Periferici </w:t>
      </w:r>
      <w:proofErr w:type="spellStart"/>
      <w:r w:rsidRPr="001A2D16">
        <w:rPr>
          <w:rFonts w:ascii="Arial" w:eastAsia="Times New Roman" w:hAnsi="Arial" w:cs="Arial"/>
          <w:color w:val="7E7E7E"/>
          <w:sz w:val="21"/>
          <w:szCs w:val="21"/>
          <w:lang w:eastAsia="it-IT"/>
        </w:rPr>
        <w:t>Ecoguidati</w:t>
      </w:r>
      <w:proofErr w:type="spellEnd"/>
      <w:r w:rsidRPr="001A2D16">
        <w:rPr>
          <w:rFonts w:ascii="Arial" w:eastAsia="Times New Roman" w:hAnsi="Arial" w:cs="Arial"/>
          <w:color w:val="7E7E7E"/>
          <w:sz w:val="21"/>
          <w:szCs w:val="21"/>
          <w:lang w:eastAsia="it-IT"/>
        </w:rPr>
        <w:t>, Ecografia Vescicale, Ecografia Polmonare.</w:t>
      </w:r>
    </w:p>
    <w:p w:rsidR="001A2D16" w:rsidRPr="001A2D16" w:rsidRDefault="001A2D16" w:rsidP="001A2D16">
      <w:pPr>
        <w:shd w:val="clear" w:color="auto" w:fill="FFFFFF"/>
        <w:spacing w:after="300" w:line="330" w:lineRule="atLeast"/>
        <w:jc w:val="both"/>
        <w:rPr>
          <w:rFonts w:ascii="Arial" w:eastAsia="Times New Roman" w:hAnsi="Arial" w:cs="Arial"/>
          <w:color w:val="7E7E7E"/>
          <w:sz w:val="21"/>
          <w:szCs w:val="21"/>
          <w:lang w:eastAsia="it-IT"/>
        </w:rPr>
      </w:pPr>
      <w:r w:rsidRPr="001A2D16">
        <w:rPr>
          <w:rFonts w:ascii="Arial" w:eastAsia="Times New Roman" w:hAnsi="Arial" w:cs="Arial"/>
          <w:b/>
          <w:bCs/>
          <w:color w:val="7E7E7E"/>
          <w:sz w:val="21"/>
          <w:szCs w:val="21"/>
          <w:lang w:eastAsia="it-IT"/>
        </w:rPr>
        <w:lastRenderedPageBreak/>
        <w:t>RISULTATI:</w:t>
      </w:r>
      <w:r w:rsidRPr="001A2D16">
        <w:rPr>
          <w:rFonts w:ascii="Arial" w:eastAsia="Times New Roman" w:hAnsi="Arial" w:cs="Arial"/>
          <w:color w:val="7E7E7E"/>
          <w:sz w:val="21"/>
          <w:szCs w:val="21"/>
          <w:lang w:eastAsia="it-IT"/>
        </w:rPr>
        <w:t xml:space="preserve"> Nei vari studi analizzati risulta un generale consenso all’uso dell’ecografia infermieristica. Nello specifico è stata evidenziata una riduzione dei tentativi di </w:t>
      </w:r>
      <w:proofErr w:type="spellStart"/>
      <w:r w:rsidRPr="001A2D16">
        <w:rPr>
          <w:rFonts w:ascii="Arial" w:eastAsia="Times New Roman" w:hAnsi="Arial" w:cs="Arial"/>
          <w:color w:val="7E7E7E"/>
          <w:sz w:val="21"/>
          <w:szCs w:val="21"/>
          <w:lang w:eastAsia="it-IT"/>
        </w:rPr>
        <w:t>venipuntura</w:t>
      </w:r>
      <w:proofErr w:type="spellEnd"/>
      <w:r w:rsidRPr="001A2D16">
        <w:rPr>
          <w:rFonts w:ascii="Arial" w:eastAsia="Times New Roman" w:hAnsi="Arial" w:cs="Arial"/>
          <w:color w:val="7E7E7E"/>
          <w:sz w:val="21"/>
          <w:szCs w:val="21"/>
          <w:lang w:eastAsia="it-IT"/>
        </w:rPr>
        <w:t xml:space="preserve"> con tecnica </w:t>
      </w:r>
      <w:proofErr w:type="spellStart"/>
      <w:r w:rsidRPr="001A2D16">
        <w:rPr>
          <w:rFonts w:ascii="Arial" w:eastAsia="Times New Roman" w:hAnsi="Arial" w:cs="Arial"/>
          <w:color w:val="7E7E7E"/>
          <w:sz w:val="21"/>
          <w:szCs w:val="21"/>
          <w:lang w:eastAsia="it-IT"/>
        </w:rPr>
        <w:t>ecoguidata</w:t>
      </w:r>
      <w:proofErr w:type="spellEnd"/>
      <w:r w:rsidRPr="001A2D16">
        <w:rPr>
          <w:rFonts w:ascii="Arial" w:eastAsia="Times New Roman" w:hAnsi="Arial" w:cs="Arial"/>
          <w:color w:val="7E7E7E"/>
          <w:sz w:val="21"/>
          <w:szCs w:val="21"/>
          <w:lang w:eastAsia="it-IT"/>
        </w:rPr>
        <w:t xml:space="preserve"> rispetto alla tecnica “</w:t>
      </w:r>
      <w:proofErr w:type="spellStart"/>
      <w:r w:rsidRPr="001A2D16">
        <w:rPr>
          <w:rFonts w:ascii="Arial" w:eastAsia="Times New Roman" w:hAnsi="Arial" w:cs="Arial"/>
          <w:color w:val="7E7E7E"/>
          <w:sz w:val="21"/>
          <w:szCs w:val="21"/>
          <w:lang w:eastAsia="it-IT"/>
        </w:rPr>
        <w:t>blind</w:t>
      </w:r>
      <w:proofErr w:type="spellEnd"/>
      <w:r w:rsidRPr="001A2D16">
        <w:rPr>
          <w:rFonts w:ascii="Arial" w:eastAsia="Times New Roman" w:hAnsi="Arial" w:cs="Arial"/>
          <w:color w:val="7E7E7E"/>
          <w:sz w:val="21"/>
          <w:szCs w:val="21"/>
          <w:lang w:eastAsia="it-IT"/>
        </w:rPr>
        <w:t>” con tassi di successo che oscillano tra 86,4% e 91%, una riduzione del numero di CVC necessari e indirettamente quindi l’ipotetica riduzione delle complicanze CVC correlate, una riduzione delle procedure che utilizzano radiazioni ionizzanti (RX, TC), una specificità (97,87% vs 65%) e una sensibilità (97,67% vs 67%) superiori dell’ecografia polmonare rispetto all’utilizzo del RX torace nello studio della dispnea, una riduzione dei cateterismi vescicali estemporanei con conseguente riduzione delle complicanze ad essi correlate. La FAST effettuata da infermieri è risultata avere un tasso di precisione in linea con gli studi condotti da personale medico. Considerando i costi è stato evidenziato come l’utilizzo degli ultrasuoni possa generare risparmi legati alla riduzione dell’uso di radiografie, alla riduzione dell’uso di materiale sterile, alla riduzione delle infezioni catetere correlate e ad una conseguente riduzione dei tempi di ricovero ospedaliero. Osservando l’aspetto formativo è emerso che i tempi di training iniziale per le tecniche prese in esame variano tra 30 minuti e 16 ore.</w:t>
      </w:r>
    </w:p>
    <w:p w:rsidR="001A2D16" w:rsidRPr="001A2D16" w:rsidRDefault="001A2D16" w:rsidP="001A2D16">
      <w:pPr>
        <w:shd w:val="clear" w:color="auto" w:fill="FFFFFF"/>
        <w:spacing w:after="300" w:line="330" w:lineRule="atLeast"/>
        <w:jc w:val="both"/>
        <w:rPr>
          <w:rFonts w:ascii="Arial" w:eastAsia="Times New Roman" w:hAnsi="Arial" w:cs="Arial"/>
          <w:color w:val="7E7E7E"/>
          <w:sz w:val="21"/>
          <w:szCs w:val="21"/>
          <w:lang w:eastAsia="it-IT"/>
        </w:rPr>
      </w:pPr>
      <w:r w:rsidRPr="001A2D16">
        <w:rPr>
          <w:rFonts w:ascii="Arial" w:eastAsia="Times New Roman" w:hAnsi="Arial" w:cs="Arial"/>
          <w:b/>
          <w:bCs/>
          <w:color w:val="7E7E7E"/>
          <w:sz w:val="21"/>
          <w:szCs w:val="21"/>
          <w:lang w:eastAsia="it-IT"/>
        </w:rPr>
        <w:t>CONCLUSIONI:</w:t>
      </w:r>
      <w:r w:rsidRPr="001A2D16">
        <w:rPr>
          <w:rFonts w:ascii="Arial" w:eastAsia="Times New Roman" w:hAnsi="Arial" w:cs="Arial"/>
          <w:color w:val="7E7E7E"/>
          <w:sz w:val="21"/>
          <w:szCs w:val="21"/>
          <w:lang w:eastAsia="it-IT"/>
        </w:rPr>
        <w:t> L’ecografia applicata al nursing risulta apportare </w:t>
      </w:r>
      <w:r w:rsidRPr="001A2D16">
        <w:rPr>
          <w:rFonts w:ascii="Arial" w:eastAsia="Times New Roman" w:hAnsi="Arial" w:cs="Arial"/>
          <w:b/>
          <w:bCs/>
          <w:color w:val="7E7E7E"/>
          <w:sz w:val="21"/>
          <w:szCs w:val="21"/>
          <w:lang w:eastAsia="it-IT"/>
        </w:rPr>
        <w:t>numerosi benefici come la riduzione di complicanze</w:t>
      </w:r>
      <w:r w:rsidRPr="001A2D16">
        <w:rPr>
          <w:rFonts w:ascii="Arial" w:eastAsia="Times New Roman" w:hAnsi="Arial" w:cs="Arial"/>
          <w:color w:val="7E7E7E"/>
          <w:sz w:val="21"/>
          <w:szCs w:val="21"/>
          <w:lang w:eastAsia="it-IT"/>
        </w:rPr>
        <w:t xml:space="preserve">, l’ottimizzazione dei tempi procedurali e assistenziali, la riduzione dei costi e l’aumento di soddisfazione della persona assistita. L’evidente impatto positivo che l’utilizzo degli ultrasuoni ha nell’assistenza infermieristica, considerato anche il breve tempo formativo e il limitato costo, evidenzia come le metodiche analizzate meritino di divenire parte integrante della pratica infermieristica </w:t>
      </w:r>
      <w:proofErr w:type="spellStart"/>
      <w:r w:rsidRPr="001A2D16">
        <w:rPr>
          <w:rFonts w:ascii="Arial" w:eastAsia="Times New Roman" w:hAnsi="Arial" w:cs="Arial"/>
          <w:color w:val="7E7E7E"/>
          <w:sz w:val="21"/>
          <w:szCs w:val="21"/>
          <w:lang w:eastAsia="it-IT"/>
        </w:rPr>
        <w:t>nonchè</w:t>
      </w:r>
      <w:proofErr w:type="spellEnd"/>
      <w:r w:rsidRPr="001A2D16">
        <w:rPr>
          <w:rFonts w:ascii="Arial" w:eastAsia="Times New Roman" w:hAnsi="Arial" w:cs="Arial"/>
          <w:color w:val="7E7E7E"/>
          <w:sz w:val="21"/>
          <w:szCs w:val="21"/>
          <w:lang w:eastAsia="it-IT"/>
        </w:rPr>
        <w:t xml:space="preserve"> della ricerca scientifica e dei percorsi formativi.</w:t>
      </w:r>
    </w:p>
    <w:p w:rsidR="00B5526C" w:rsidRDefault="00B5526C" w:rsidP="001A2D16">
      <w:pPr>
        <w:jc w:val="both"/>
      </w:pPr>
    </w:p>
    <w:p w:rsidR="001A2D16" w:rsidRDefault="001A2D16" w:rsidP="001A2D16">
      <w:pPr>
        <w:jc w:val="both"/>
      </w:pPr>
    </w:p>
    <w:p w:rsidR="001A2D16" w:rsidRDefault="001A2D16" w:rsidP="001A2D16">
      <w:pPr>
        <w:pStyle w:val="NormaleWeb"/>
        <w:shd w:val="clear" w:color="auto" w:fill="FFFFFF"/>
        <w:jc w:val="both"/>
        <w:rPr>
          <w:rFonts w:ascii="Arial" w:hAnsi="Arial" w:cs="Arial"/>
          <w:color w:val="000000"/>
          <w:sz w:val="21"/>
          <w:szCs w:val="21"/>
        </w:rPr>
      </w:pPr>
      <w:hyperlink r:id="rId10" w:history="1">
        <w:r>
          <w:rPr>
            <w:rStyle w:val="Collegamentoipertestuale"/>
            <w:rFonts w:ascii="Arial" w:hAnsi="Arial" w:cs="Arial"/>
            <w:color w:val="2C67D1"/>
            <w:sz w:val="21"/>
            <w:szCs w:val="21"/>
          </w:rPr>
          <w:t>http://www.emergency-live.com/it/news/tesi-gli-ultrasuoni-come-supporto-tecnico-valutativo-dellassistenza-infermieristica/</w:t>
        </w:r>
      </w:hyperlink>
    </w:p>
    <w:p w:rsidR="001A2D16" w:rsidRDefault="001A2D16" w:rsidP="001A2D16">
      <w:pPr>
        <w:pStyle w:val="NormaleWeb"/>
        <w:shd w:val="clear" w:color="auto" w:fill="FFFFFF"/>
        <w:rPr>
          <w:rFonts w:ascii="Arial" w:hAnsi="Arial" w:cs="Arial"/>
          <w:color w:val="000000"/>
          <w:sz w:val="21"/>
          <w:szCs w:val="21"/>
        </w:rPr>
      </w:pPr>
      <w:r>
        <w:rPr>
          <w:rFonts w:ascii="Arial" w:hAnsi="Arial" w:cs="Arial"/>
          <w:color w:val="000000"/>
          <w:sz w:val="21"/>
          <w:szCs w:val="21"/>
        </w:rPr>
        <w:t> </w:t>
      </w:r>
    </w:p>
    <w:p w:rsidR="001A2D16" w:rsidRDefault="001A2D16" w:rsidP="001A2D16">
      <w:pPr>
        <w:jc w:val="both"/>
      </w:pPr>
      <w:bookmarkStart w:id="0" w:name="_GoBack"/>
      <w:bookmarkEnd w:id="0"/>
    </w:p>
    <w:sectPr w:rsidR="001A2D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chivo Narrow">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16"/>
    <w:rsid w:val="001A2D16"/>
    <w:rsid w:val="00B55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2D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D16"/>
    <w:rPr>
      <w:rFonts w:ascii="Tahoma" w:hAnsi="Tahoma" w:cs="Tahoma"/>
      <w:sz w:val="16"/>
      <w:szCs w:val="16"/>
    </w:rPr>
  </w:style>
  <w:style w:type="paragraph" w:styleId="NormaleWeb">
    <w:name w:val="Normal (Web)"/>
    <w:basedOn w:val="Normale"/>
    <w:uiPriority w:val="99"/>
    <w:semiHidden/>
    <w:unhideWhenUsed/>
    <w:rsid w:val="001A2D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A2D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2D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D16"/>
    <w:rPr>
      <w:rFonts w:ascii="Tahoma" w:hAnsi="Tahoma" w:cs="Tahoma"/>
      <w:sz w:val="16"/>
      <w:szCs w:val="16"/>
    </w:rPr>
  </w:style>
  <w:style w:type="paragraph" w:styleId="NormaleWeb">
    <w:name w:val="Normal (Web)"/>
    <w:basedOn w:val="Normale"/>
    <w:uiPriority w:val="99"/>
    <w:semiHidden/>
    <w:unhideWhenUsed/>
    <w:rsid w:val="001A2D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A2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6020">
      <w:bodyDiv w:val="1"/>
      <w:marLeft w:val="0"/>
      <w:marRight w:val="0"/>
      <w:marTop w:val="0"/>
      <w:marBottom w:val="0"/>
      <w:divBdr>
        <w:top w:val="none" w:sz="0" w:space="0" w:color="auto"/>
        <w:left w:val="none" w:sz="0" w:space="0" w:color="auto"/>
        <w:bottom w:val="none" w:sz="0" w:space="0" w:color="auto"/>
        <w:right w:val="none" w:sz="0" w:space="0" w:color="auto"/>
      </w:divBdr>
      <w:divsChild>
        <w:div w:id="73363517">
          <w:marLeft w:val="0"/>
          <w:marRight w:val="0"/>
          <w:marTop w:val="0"/>
          <w:marBottom w:val="300"/>
          <w:divBdr>
            <w:top w:val="single" w:sz="6" w:space="8" w:color="E9E9E9"/>
            <w:left w:val="single" w:sz="2" w:space="0" w:color="E9E9E9"/>
            <w:bottom w:val="single" w:sz="6" w:space="8" w:color="E9E9E9"/>
            <w:right w:val="single" w:sz="2" w:space="0" w:color="E9E9E9"/>
          </w:divBdr>
          <w:divsChild>
            <w:div w:id="1320961356">
              <w:marLeft w:val="0"/>
              <w:marRight w:val="150"/>
              <w:marTop w:val="0"/>
              <w:marBottom w:val="0"/>
              <w:divBdr>
                <w:top w:val="none" w:sz="0" w:space="0" w:color="auto"/>
                <w:left w:val="none" w:sz="0" w:space="0" w:color="auto"/>
                <w:bottom w:val="none" w:sz="0" w:space="0" w:color="auto"/>
                <w:right w:val="single" w:sz="6" w:space="8" w:color="E9E9E9"/>
              </w:divBdr>
            </w:div>
            <w:div w:id="117455147">
              <w:marLeft w:val="0"/>
              <w:marRight w:val="150"/>
              <w:marTop w:val="0"/>
              <w:marBottom w:val="0"/>
              <w:divBdr>
                <w:top w:val="none" w:sz="0" w:space="0" w:color="auto"/>
                <w:left w:val="none" w:sz="0" w:space="0" w:color="auto"/>
                <w:bottom w:val="none" w:sz="0" w:space="0" w:color="auto"/>
                <w:right w:val="single" w:sz="6" w:space="8" w:color="E9E9E9"/>
              </w:divBdr>
            </w:div>
            <w:div w:id="1204293945">
              <w:marLeft w:val="0"/>
              <w:marRight w:val="150"/>
              <w:marTop w:val="0"/>
              <w:marBottom w:val="0"/>
              <w:divBdr>
                <w:top w:val="none" w:sz="0" w:space="0" w:color="auto"/>
                <w:left w:val="none" w:sz="0" w:space="0" w:color="auto"/>
                <w:bottom w:val="none" w:sz="0" w:space="0" w:color="auto"/>
                <w:right w:val="single" w:sz="6" w:space="8" w:color="E9E9E9"/>
              </w:divBdr>
            </w:div>
            <w:div w:id="1072116866">
              <w:marLeft w:val="0"/>
              <w:marRight w:val="0"/>
              <w:marTop w:val="0"/>
              <w:marBottom w:val="0"/>
              <w:divBdr>
                <w:top w:val="none" w:sz="0" w:space="0" w:color="auto"/>
                <w:left w:val="none" w:sz="0" w:space="0" w:color="auto"/>
                <w:bottom w:val="none" w:sz="0" w:space="0" w:color="auto"/>
                <w:right w:val="none" w:sz="0" w:space="0" w:color="auto"/>
              </w:divBdr>
            </w:div>
          </w:divsChild>
        </w:div>
        <w:div w:id="1940331089">
          <w:marLeft w:val="0"/>
          <w:marRight w:val="0"/>
          <w:marTop w:val="0"/>
          <w:marBottom w:val="0"/>
          <w:divBdr>
            <w:top w:val="none" w:sz="0" w:space="0" w:color="auto"/>
            <w:left w:val="none" w:sz="0" w:space="0" w:color="auto"/>
            <w:bottom w:val="none" w:sz="0" w:space="0" w:color="auto"/>
            <w:right w:val="none" w:sz="0" w:space="0" w:color="auto"/>
          </w:divBdr>
        </w:div>
      </w:divsChild>
    </w:div>
    <w:div w:id="11430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gency-live.com/it/news/tesi-gli-ultrasuoni-come-supporto-tecnico-valutativo-dellassistenza-infermieristica/" TargetMode="External"/><Relationship Id="rId3" Type="http://schemas.openxmlformats.org/officeDocument/2006/relationships/settings" Target="settings.xml"/><Relationship Id="rId7" Type="http://schemas.openxmlformats.org/officeDocument/2006/relationships/hyperlink" Target="http://www.emergency-live.com/it/category/salute-e-sicurezz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ergency-live.com/it/category/news/" TargetMode="External"/><Relationship Id="rId11" Type="http://schemas.openxmlformats.org/officeDocument/2006/relationships/fontTable" Target="fontTable.xml"/><Relationship Id="rId5" Type="http://schemas.openxmlformats.org/officeDocument/2006/relationships/hyperlink" Target="http://www.emergency-live.com/it/author/el_admin/" TargetMode="External"/><Relationship Id="rId10" Type="http://schemas.openxmlformats.org/officeDocument/2006/relationships/hyperlink" Target="http://www.emergency-live.com/it/news/tesi-gli-ultrasuoni-come-supporto-tecnico-valutativo-dellassistenza-infermieristica/"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U.S.L. Regione Autonoma Valle d'Aosta</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TONSO VIVIANA - VTONSO@ausl.vda.it</dc:creator>
  <cp:lastModifiedBy>TONSO VIVIANA - VTONSO@ausl.vda.it</cp:lastModifiedBy>
  <cp:revision>1</cp:revision>
  <dcterms:created xsi:type="dcterms:W3CDTF">2015-12-24T13:10:00Z</dcterms:created>
  <dcterms:modified xsi:type="dcterms:W3CDTF">2015-12-24T13:13:00Z</dcterms:modified>
</cp:coreProperties>
</file>